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Style w:val="Strong"/>
          <w:rFonts w:ascii="Arial" w:hAnsi="Arial" w:cs="Arial"/>
          <w:color w:val="272727"/>
        </w:rPr>
        <w:t>NEW STUDENTS – KINDERGARTEN REGIST</w:t>
      </w:r>
      <w:bookmarkStart w:id="0" w:name="_GoBack"/>
      <w:bookmarkEnd w:id="0"/>
      <w:r>
        <w:rPr>
          <w:rStyle w:val="Strong"/>
          <w:rFonts w:ascii="Arial" w:hAnsi="Arial" w:cs="Arial"/>
          <w:color w:val="272727"/>
        </w:rPr>
        <w:t xml:space="preserve">RATION (2020-21 School </w:t>
      </w:r>
      <w:proofErr w:type="gramStart"/>
      <w:r>
        <w:rPr>
          <w:rStyle w:val="Strong"/>
          <w:rFonts w:ascii="Arial" w:hAnsi="Arial" w:cs="Arial"/>
          <w:color w:val="272727"/>
        </w:rPr>
        <w:t>Year</w:t>
      </w:r>
      <w:proofErr w:type="gramEnd"/>
      <w:r>
        <w:rPr>
          <w:rStyle w:val="Strong"/>
          <w:rFonts w:ascii="Arial" w:hAnsi="Arial" w:cs="Arial"/>
          <w:color w:val="272727"/>
        </w:rPr>
        <w:t>)</w:t>
      </w:r>
    </w:p>
    <w:p w:rsidR="00817DDD" w:rsidRDefault="00153006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All children who are 5 by August 1, 2020 are required to register for kindergarten. Parents or guardians please</w:t>
      </w:r>
      <w:r w:rsidR="00817DDD">
        <w:rPr>
          <w:rFonts w:ascii="Arial" w:hAnsi="Arial" w:cs="Arial"/>
          <w:color w:val="272727"/>
        </w:rPr>
        <w:t> </w:t>
      </w:r>
      <w:r>
        <w:rPr>
          <w:rFonts w:ascii="Arial" w:hAnsi="Arial" w:cs="Arial"/>
          <w:color w:val="272727"/>
        </w:rPr>
        <w:t>[</w:t>
      </w:r>
      <w:proofErr w:type="spellStart"/>
      <w:r>
        <w:rPr>
          <w:rFonts w:ascii="Arial" w:hAnsi="Arial" w:cs="Arial"/>
          <w:color w:val="272727"/>
        </w:rPr>
        <w:t>insert</w:t>
      </w:r>
      <w:proofErr w:type="gramStart"/>
      <w:r>
        <w:rPr>
          <w:rFonts w:ascii="Arial" w:hAnsi="Arial" w:cs="Arial"/>
          <w:color w:val="272727"/>
        </w:rPr>
        <w:t>:</w:t>
      </w:r>
      <w:proofErr w:type="gramEnd"/>
      <w:hyperlink r:id="rId6" w:tgtFrame="_blank" w:history="1">
        <w:r w:rsidR="00817DDD">
          <w:rPr>
            <w:rStyle w:val="Hyperlink"/>
            <w:rFonts w:ascii="Arial" w:hAnsi="Arial" w:cs="Arial"/>
            <w:color w:val="005696"/>
          </w:rPr>
          <w:t>register</w:t>
        </w:r>
        <w:proofErr w:type="spellEnd"/>
        <w:r w:rsidR="00817DDD">
          <w:rPr>
            <w:rStyle w:val="Hyperlink"/>
            <w:rFonts w:ascii="Arial" w:hAnsi="Arial" w:cs="Arial"/>
            <w:color w:val="005696"/>
          </w:rPr>
          <w:t xml:space="preserve"> online</w:t>
        </w:r>
      </w:hyperlink>
      <w:r>
        <w:rPr>
          <w:rStyle w:val="Hyperlink"/>
          <w:rFonts w:ascii="Arial" w:hAnsi="Arial" w:cs="Arial"/>
          <w:color w:val="005696"/>
        </w:rPr>
        <w:t xml:space="preserve"> link to our </w:t>
      </w:r>
      <w:proofErr w:type="spellStart"/>
      <w:r>
        <w:rPr>
          <w:rStyle w:val="Hyperlink"/>
          <w:rFonts w:ascii="Arial" w:hAnsi="Arial" w:cs="Arial"/>
          <w:color w:val="005696"/>
        </w:rPr>
        <w:t>Infosnap</w:t>
      </w:r>
      <w:proofErr w:type="spellEnd"/>
      <w:r>
        <w:rPr>
          <w:rFonts w:ascii="Arial" w:hAnsi="Arial" w:cs="Arial"/>
          <w:color w:val="272727"/>
        </w:rPr>
        <w:t>]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You will be contacted </w:t>
      </w:r>
      <w:r w:rsidR="00153006">
        <w:rPr>
          <w:rFonts w:ascii="Arial" w:hAnsi="Arial" w:cs="Arial"/>
          <w:color w:val="272727"/>
        </w:rPr>
        <w:t xml:space="preserve">by the school </w:t>
      </w:r>
      <w:r>
        <w:rPr>
          <w:rFonts w:ascii="Arial" w:hAnsi="Arial" w:cs="Arial"/>
          <w:color w:val="272727"/>
        </w:rPr>
        <w:t>to bring the required registration documents listed below to t</w:t>
      </w:r>
      <w:r w:rsidR="00153006">
        <w:rPr>
          <w:rFonts w:ascii="Arial" w:hAnsi="Arial" w:cs="Arial"/>
          <w:color w:val="272727"/>
        </w:rPr>
        <w:t>he school office</w:t>
      </w:r>
      <w:r>
        <w:rPr>
          <w:rFonts w:ascii="Arial" w:hAnsi="Arial" w:cs="Arial"/>
          <w:color w:val="272727"/>
        </w:rPr>
        <w:t xml:space="preserve"> when travel in the district is possible.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 </w:t>
      </w:r>
      <w:r>
        <w:rPr>
          <w:rStyle w:val="Strong"/>
          <w:rFonts w:ascii="Arial" w:hAnsi="Arial" w:cs="Arial"/>
          <w:color w:val="272727"/>
        </w:rPr>
        <w:t>REQUIRED REGISTRATION DOCUMENTS: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Parent/Guardian driver’s license</w:t>
      </w:r>
      <w:r w:rsidR="00EE2820">
        <w:rPr>
          <w:rFonts w:ascii="Arial" w:hAnsi="Arial" w:cs="Arial"/>
          <w:color w:val="272727"/>
        </w:rPr>
        <w:t xml:space="preserve"> or State ID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Child’s Official Birth Certificate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Child’s Social Security Card 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Custody Papers (if applicable)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Proof of Residence (mortgage deed, rental/lease agreement, utility bill)</w:t>
      </w:r>
    </w:p>
    <w:p w:rsid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Child’s current Immunization Records (if applicable)</w:t>
      </w:r>
    </w:p>
    <w:p w:rsidR="00817DDD" w:rsidRPr="00817DDD" w:rsidRDefault="00817DDD" w:rsidP="00817DDD">
      <w:pPr>
        <w:shd w:val="clear" w:color="auto" w:fill="FFFFFF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ETR/IEP/504 Reports/Documents (if applicable)</w:t>
      </w:r>
    </w:p>
    <w:sectPr w:rsidR="00817DDD" w:rsidRPr="0081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2A5"/>
    <w:multiLevelType w:val="hybridMultilevel"/>
    <w:tmpl w:val="4112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7E1F"/>
    <w:multiLevelType w:val="hybridMultilevel"/>
    <w:tmpl w:val="4112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8FF"/>
    <w:multiLevelType w:val="multilevel"/>
    <w:tmpl w:val="479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1"/>
    <w:rsid w:val="0006493C"/>
    <w:rsid w:val="00153006"/>
    <w:rsid w:val="003435F9"/>
    <w:rsid w:val="00380149"/>
    <w:rsid w:val="0052682C"/>
    <w:rsid w:val="00671211"/>
    <w:rsid w:val="007451DC"/>
    <w:rsid w:val="00817DDD"/>
    <w:rsid w:val="0087233A"/>
    <w:rsid w:val="008B3BC1"/>
    <w:rsid w:val="00B053A3"/>
    <w:rsid w:val="00B13083"/>
    <w:rsid w:val="00B23161"/>
    <w:rsid w:val="00C36CC9"/>
    <w:rsid w:val="00E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3BC1"/>
  </w:style>
  <w:style w:type="paragraph" w:styleId="ListParagraph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1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0149"/>
    <w:rPr>
      <w:rFonts w:ascii="Arial" w:eastAsia="Arial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3435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435F9"/>
    <w:rPr>
      <w:color w:val="0000FF"/>
      <w:u w:val="single"/>
    </w:rPr>
  </w:style>
  <w:style w:type="paragraph" w:styleId="NoSpacing">
    <w:name w:val="No Spacing"/>
    <w:uiPriority w:val="1"/>
    <w:qFormat/>
    <w:rsid w:val="00343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30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3BC1"/>
  </w:style>
  <w:style w:type="paragraph" w:styleId="ListParagraph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1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0149"/>
    <w:rPr>
      <w:rFonts w:ascii="Arial" w:eastAsia="Arial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3435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435F9"/>
    <w:rPr>
      <w:color w:val="0000FF"/>
      <w:u w:val="single"/>
    </w:rPr>
  </w:style>
  <w:style w:type="paragraph" w:styleId="NoSpacing">
    <w:name w:val="No Spacing"/>
    <w:uiPriority w:val="1"/>
    <w:qFormat/>
    <w:rsid w:val="00343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3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nfosnap.com/family/gosnap.aspx?action=18248&amp;cultur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Geri</dc:creator>
  <cp:lastModifiedBy>Training</cp:lastModifiedBy>
  <cp:revision>7</cp:revision>
  <dcterms:created xsi:type="dcterms:W3CDTF">2020-04-02T14:22:00Z</dcterms:created>
  <dcterms:modified xsi:type="dcterms:W3CDTF">2020-04-09T13:44:00Z</dcterms:modified>
</cp:coreProperties>
</file>